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BF" w:rsidRDefault="009C15EC">
      <w:pPr>
        <w:pStyle w:val="Title"/>
      </w:pPr>
      <w:bookmarkStart w:id="0" w:name="_GoBack"/>
      <w:bookmarkEnd w:id="0"/>
      <w:r>
        <w:t>The Patchwork Playhouse CIC</w:t>
      </w:r>
    </w:p>
    <w:p w:rsidR="00F447BF" w:rsidRDefault="009C15EC">
      <w:pPr>
        <w:pStyle w:val="Heading1"/>
      </w:pPr>
      <w:r>
        <w:t>Complaints Policy</w:t>
      </w:r>
    </w:p>
    <w:p w:rsidR="00F447BF" w:rsidRDefault="009C15EC">
      <w:pPr>
        <w:pStyle w:val="Heading2"/>
      </w:pPr>
      <w:r>
        <w:t>Purpose</w:t>
      </w:r>
    </w:p>
    <w:p w:rsidR="00F447BF" w:rsidRDefault="009C15EC">
      <w:r>
        <w:t>The Patchwork Playhouse CIC aims to provide a high-quality, safe, and inclusive experience for all participants, staff, volunteers, and members of the public. We recognise that occasionally concerns or</w:t>
      </w:r>
      <w:r>
        <w:t xml:space="preserve"> complaints may arise, and we welcome the opportunity to address these fairly, promptly, and sensitively. This policy sets out how complaints will be handled.</w:t>
      </w:r>
    </w:p>
    <w:p w:rsidR="00F447BF" w:rsidRDefault="009C15EC">
      <w:pPr>
        <w:pStyle w:val="Heading2"/>
      </w:pPr>
      <w:r>
        <w:t>Scope</w:t>
      </w:r>
    </w:p>
    <w:p w:rsidR="00F447BF" w:rsidRDefault="009C15EC">
      <w:r>
        <w:t>This policy applies to:</w:t>
      </w:r>
      <w:r>
        <w:br/>
        <w:t>- All participants (children, vulnerable adults, and their families</w:t>
      </w:r>
      <w:r>
        <w:t>)</w:t>
      </w:r>
      <w:r>
        <w:br/>
        <w:t>- Staff, volunteers, freelance workers, and contractors</w:t>
      </w:r>
      <w:r>
        <w:br/>
        <w:t>- Audience members and members of the public</w:t>
      </w:r>
      <w:r>
        <w:br/>
        <w:t>- Any person who has dealings with The Patchwork Playhouse CIC</w:t>
      </w:r>
    </w:p>
    <w:p w:rsidR="00F447BF" w:rsidRDefault="009C15EC">
      <w:pPr>
        <w:pStyle w:val="Heading2"/>
      </w:pPr>
      <w:r>
        <w:t>Policy Statement</w:t>
      </w:r>
    </w:p>
    <w:p w:rsidR="00F447BF" w:rsidRDefault="009C15EC">
      <w:r>
        <w:t>We are committed to:</w:t>
      </w:r>
      <w:r>
        <w:br/>
        <w:t>- Listening carefully to all complaints</w:t>
      </w:r>
      <w:r>
        <w:br/>
        <w:t>- Responding</w:t>
      </w:r>
      <w:r>
        <w:t xml:space="preserve"> quickly, fairly, and transparently</w:t>
      </w:r>
      <w:r>
        <w:br/>
        <w:t>- Resolving complaints wherever possible at an informal level</w:t>
      </w:r>
      <w:r>
        <w:br/>
        <w:t>- Learning from feedback to improve our services</w:t>
      </w:r>
      <w:r>
        <w:br/>
      </w:r>
      <w:r>
        <w:br/>
        <w:t>Complaints will be treated seriously and confidentially.</w:t>
      </w:r>
    </w:p>
    <w:p w:rsidR="00F447BF" w:rsidRDefault="009C15EC">
      <w:pPr>
        <w:pStyle w:val="Heading2"/>
      </w:pPr>
      <w:r>
        <w:t>What is a Complaint?</w:t>
      </w:r>
    </w:p>
    <w:p w:rsidR="00F447BF" w:rsidRDefault="009C15EC">
      <w:r>
        <w:t xml:space="preserve">A complaint is any expression </w:t>
      </w:r>
      <w:r>
        <w:t>of dissatisfaction about:</w:t>
      </w:r>
      <w:r>
        <w:br/>
        <w:t>- The services provided by The Patchwork Playhouse CIC</w:t>
      </w:r>
      <w:r>
        <w:br/>
        <w:t>- The behaviour or actions of staff, volunteers, or representatives</w:t>
      </w:r>
      <w:r>
        <w:br/>
        <w:t>- The handling of a previous complaint</w:t>
      </w:r>
      <w:r>
        <w:br/>
      </w:r>
      <w:r>
        <w:br/>
        <w:t>Complaints may be raised verbally or in writing.</w:t>
      </w:r>
    </w:p>
    <w:p w:rsidR="00F447BF" w:rsidRDefault="009C15EC">
      <w:pPr>
        <w:pStyle w:val="Heading2"/>
      </w:pPr>
      <w:r>
        <w:t>Complaints Procedu</w:t>
      </w:r>
      <w:r>
        <w:t>re</w:t>
      </w:r>
    </w:p>
    <w:p w:rsidR="00F447BF" w:rsidRDefault="009C15EC">
      <w:r>
        <w:t>Stage 1 – Informal Resolution</w:t>
      </w:r>
      <w:r>
        <w:br/>
        <w:t>Where possible, concerns should be raised directly with the individual involved or with the session leader at the time. Most issues can be resolved quickly and informally.</w:t>
      </w:r>
      <w:r>
        <w:br/>
      </w:r>
      <w:r>
        <w:br/>
        <w:t>Stage 2 – Formal Complaint</w:t>
      </w:r>
      <w:r>
        <w:br/>
        <w:t xml:space="preserve">If the issue cannot be </w:t>
      </w:r>
      <w:r>
        <w:t xml:space="preserve">resolved informally or is of a serious nature, a formal complaint </w:t>
      </w:r>
      <w:r>
        <w:lastRenderedPageBreak/>
        <w:t>should be submitted in writing to the Company Director via email or letter.</w:t>
      </w:r>
      <w:r>
        <w:br/>
      </w:r>
      <w:r>
        <w:br/>
        <w:t>Contact details:</w:t>
      </w:r>
      <w:r>
        <w:br/>
        <w:t>The Patchwork Playhouse CIC</w:t>
      </w:r>
      <w:r>
        <w:br/>
        <w:t>[Insert company email address]</w:t>
      </w:r>
      <w:r>
        <w:br/>
        <w:t>[Insert postal address]</w:t>
      </w:r>
      <w:r>
        <w:br/>
      </w:r>
      <w:r>
        <w:br/>
        <w:t>The complain</w:t>
      </w:r>
      <w:r>
        <w:t>t should include:</w:t>
      </w:r>
      <w:r>
        <w:br/>
        <w:t>- Name and contact details of the complainant</w:t>
      </w:r>
      <w:r>
        <w:br/>
        <w:t>- Details of the complaint (including dates, times, and persons involved if applicable)</w:t>
      </w:r>
      <w:r>
        <w:br/>
        <w:t>- Any action already taken to resolve the issue</w:t>
      </w:r>
      <w:r>
        <w:br/>
      </w:r>
      <w:r>
        <w:br/>
        <w:t>Stage 3 – Investigation</w:t>
      </w:r>
      <w:r>
        <w:br/>
        <w:t>The Director or a designated se</w:t>
      </w:r>
      <w:r>
        <w:t>nior team member will acknowledge the complaint within 5 working days and conduct a fair and thorough investigation.</w:t>
      </w:r>
      <w:r>
        <w:br/>
      </w:r>
      <w:r>
        <w:br/>
        <w:t>A written response will be provided within 14 working days of acknowledging the complaint, setting out:</w:t>
      </w:r>
      <w:r>
        <w:br/>
        <w:t>- Findings of the investigation</w:t>
      </w:r>
      <w:r>
        <w:br/>
        <w:t xml:space="preserve">- </w:t>
      </w:r>
      <w:r>
        <w:t>Any actions to be taken</w:t>
      </w:r>
      <w:r>
        <w:br/>
        <w:t>- Any further steps or recommendations</w:t>
      </w:r>
      <w:r>
        <w:br/>
      </w:r>
      <w:r>
        <w:br/>
        <w:t>If a delay is unavoidable, the complainant will be kept informed.</w:t>
      </w:r>
      <w:r>
        <w:br/>
      </w:r>
      <w:r>
        <w:br/>
        <w:t>Stage 4 – Appeal</w:t>
      </w:r>
      <w:r>
        <w:br/>
        <w:t xml:space="preserve">If the complainant is dissatisfied with the outcome, they may request a review of the decision by the Board </w:t>
      </w:r>
      <w:r>
        <w:t>of Directors (or an independent trustee if applicable). The appeal should be made in writing within 10 working days of receiving the decision.</w:t>
      </w:r>
      <w:r>
        <w:br/>
      </w:r>
      <w:r>
        <w:br/>
        <w:t>A final written response will be provided within 14 working days.</w:t>
      </w:r>
    </w:p>
    <w:p w:rsidR="00F447BF" w:rsidRDefault="009C15EC">
      <w:pPr>
        <w:pStyle w:val="Heading2"/>
      </w:pPr>
      <w:r>
        <w:t>Confidentiality</w:t>
      </w:r>
    </w:p>
    <w:p w:rsidR="00F447BF" w:rsidRDefault="009C15EC">
      <w:r>
        <w:t>All complaints will be handled</w:t>
      </w:r>
      <w:r>
        <w:t xml:space="preserve"> sensitively and in accordance with data protection legislation. Only those directly involved in the investigation and resolution will have access to the details of the complaint.</w:t>
      </w:r>
    </w:p>
    <w:p w:rsidR="00F447BF" w:rsidRDefault="009C15EC">
      <w:pPr>
        <w:pStyle w:val="Heading2"/>
      </w:pPr>
      <w:r>
        <w:t>Monitoring and Review</w:t>
      </w:r>
    </w:p>
    <w:p w:rsidR="00F447BF" w:rsidRDefault="009C15EC">
      <w:r>
        <w:t>All complaints will be recorded and monitored to ident</w:t>
      </w:r>
      <w:r>
        <w:t>ify trends and improve services.</w:t>
      </w:r>
      <w:r>
        <w:br/>
      </w:r>
      <w:r>
        <w:br/>
        <w:t>This policy will be reviewed annually or following any significant complaints or changes in legal requirements.</w:t>
      </w:r>
    </w:p>
    <w:sectPr w:rsidR="00F447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C15EC"/>
    <w:rsid w:val="00AA1D8D"/>
    <w:rsid w:val="00B47730"/>
    <w:rsid w:val="00CB0664"/>
    <w:rsid w:val="00F447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08ED497-E002-4951-BE84-4D5013B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1E410-0A05-40B5-BDE6-FEA74E4D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2</cp:revision>
  <dcterms:created xsi:type="dcterms:W3CDTF">2025-05-06T11:42:00Z</dcterms:created>
  <dcterms:modified xsi:type="dcterms:W3CDTF">2025-05-06T11:42:00Z</dcterms:modified>
  <cp:category/>
</cp:coreProperties>
</file>